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8DB6" w14:textId="77777777" w:rsidR="00312A43" w:rsidRDefault="00312A43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0"/>
          <w:szCs w:val="10"/>
        </w:rPr>
      </w:pPr>
    </w:p>
    <w:p w14:paraId="26793598" w14:textId="77777777" w:rsidR="00312A43" w:rsidRDefault="00137599">
      <w:pPr>
        <w:pStyle w:val="BodyText"/>
        <w:kinsoku w:val="0"/>
        <w:overflowPunct w:val="0"/>
        <w:spacing w:before="49"/>
        <w:ind w:left="2836" w:right="1436" w:firstLine="0"/>
        <w:jc w:val="center"/>
        <w:rPr>
          <w:rFonts w:ascii="Cambria" w:hAnsi="Cambria" w:cs="Cambri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65DF928" wp14:editId="2E2C219D">
                <wp:simplePos x="0" y="0"/>
                <wp:positionH relativeFrom="page">
                  <wp:posOffset>685800</wp:posOffset>
                </wp:positionH>
                <wp:positionV relativeFrom="paragraph">
                  <wp:posOffset>-22860</wp:posOffset>
                </wp:positionV>
                <wp:extent cx="876300" cy="876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BDF51" w14:textId="77777777" w:rsidR="00312A43" w:rsidRDefault="0013759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4BC86" wp14:editId="00D1337B">
                                  <wp:extent cx="876300" cy="8763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B3001E" w14:textId="77777777" w:rsidR="00312A43" w:rsidRDefault="00312A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DF928" id="Rectangle 2" o:spid="_x0000_s1026" style="position:absolute;left:0;text-align:left;margin-left:54pt;margin-top:-1.8pt;width:69pt;height:6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" o:allowincell="f" filled="f" stroked="f">
                <v:textbox inset="0,0,0,0">
                  <w:txbxContent>
                    <w:p w14:paraId="4FFBDF51" w14:textId="77777777" w:rsidR="00312A43" w:rsidRDefault="00137599">
                      <w:pPr>
                        <w:widowControl/>
                        <w:autoSpaceDE/>
                        <w:autoSpaceDN/>
                        <w:adjustRightInd/>
                        <w:spacing w:line="13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54BC86" wp14:editId="00D1337B">
                            <wp:extent cx="876300" cy="8763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B3001E" w14:textId="77777777" w:rsidR="00312A43" w:rsidRDefault="00312A43"/>
                  </w:txbxContent>
                </v:textbox>
                <w10:wrap anchorx="page"/>
              </v:rect>
            </w:pict>
          </mc:Fallback>
        </mc:AlternateContent>
      </w:r>
      <w:r w:rsidR="006B0F49">
        <w:rPr>
          <w:rFonts w:ascii="Cambria" w:hAnsi="Cambria" w:cs="Cambria"/>
          <w:b/>
          <w:bCs/>
          <w:spacing w:val="-1"/>
          <w:sz w:val="36"/>
          <w:szCs w:val="36"/>
        </w:rPr>
        <w:t>Excellence</w:t>
      </w:r>
      <w:r w:rsidR="006B0F49">
        <w:rPr>
          <w:rFonts w:ascii="Cambria" w:hAnsi="Cambria" w:cs="Cambria"/>
          <w:b/>
          <w:bCs/>
          <w:spacing w:val="-17"/>
          <w:sz w:val="36"/>
          <w:szCs w:val="36"/>
        </w:rPr>
        <w:t xml:space="preserve"> </w:t>
      </w:r>
      <w:r w:rsidR="006B0F49">
        <w:rPr>
          <w:rFonts w:ascii="Cambria" w:hAnsi="Cambria" w:cs="Cambria"/>
          <w:b/>
          <w:bCs/>
          <w:spacing w:val="-2"/>
          <w:sz w:val="36"/>
          <w:szCs w:val="36"/>
        </w:rPr>
        <w:t>in</w:t>
      </w:r>
      <w:r w:rsidR="006B0F49">
        <w:rPr>
          <w:rFonts w:ascii="Cambria" w:hAnsi="Cambria" w:cs="Cambria"/>
          <w:b/>
          <w:bCs/>
          <w:spacing w:val="-16"/>
          <w:sz w:val="36"/>
          <w:szCs w:val="36"/>
        </w:rPr>
        <w:t xml:space="preserve"> </w:t>
      </w:r>
      <w:r w:rsidR="006B0F49">
        <w:rPr>
          <w:rFonts w:ascii="Cambria" w:hAnsi="Cambria" w:cs="Cambria"/>
          <w:b/>
          <w:bCs/>
          <w:spacing w:val="-3"/>
          <w:sz w:val="36"/>
          <w:szCs w:val="36"/>
        </w:rPr>
        <w:t>Forage</w:t>
      </w:r>
      <w:r w:rsidR="006B0F49">
        <w:rPr>
          <w:rFonts w:ascii="Cambria" w:hAnsi="Cambria" w:cs="Cambria"/>
          <w:b/>
          <w:bCs/>
          <w:spacing w:val="-17"/>
          <w:sz w:val="36"/>
          <w:szCs w:val="36"/>
        </w:rPr>
        <w:t xml:space="preserve"> </w:t>
      </w:r>
      <w:r w:rsidR="006B0F49">
        <w:rPr>
          <w:rFonts w:ascii="Cambria" w:hAnsi="Cambria" w:cs="Cambria"/>
          <w:b/>
          <w:bCs/>
          <w:spacing w:val="-2"/>
          <w:sz w:val="36"/>
          <w:szCs w:val="36"/>
        </w:rPr>
        <w:t>Education</w:t>
      </w:r>
      <w:r w:rsidR="006B0F49">
        <w:rPr>
          <w:rFonts w:ascii="Cambria" w:hAnsi="Cambria" w:cs="Cambria"/>
          <w:b/>
          <w:bCs/>
          <w:spacing w:val="-14"/>
          <w:sz w:val="36"/>
          <w:szCs w:val="36"/>
        </w:rPr>
        <w:t xml:space="preserve"> </w:t>
      </w:r>
      <w:r w:rsidR="006B0F49">
        <w:rPr>
          <w:rFonts w:ascii="Cambria" w:hAnsi="Cambria" w:cs="Cambria"/>
          <w:b/>
          <w:bCs/>
          <w:spacing w:val="-3"/>
          <w:sz w:val="36"/>
          <w:szCs w:val="36"/>
        </w:rPr>
        <w:t>Award</w:t>
      </w:r>
    </w:p>
    <w:p w14:paraId="1309BDB8" w14:textId="20489AD1" w:rsidR="00312A43" w:rsidRDefault="006B0F49" w:rsidP="31556392">
      <w:pPr>
        <w:pStyle w:val="BodyText"/>
        <w:kinsoku w:val="0"/>
        <w:overflowPunct w:val="0"/>
        <w:spacing w:before="127"/>
        <w:ind w:left="2836" w:right="1432" w:firstLine="0"/>
        <w:jc w:val="center"/>
        <w:rPr>
          <w:rFonts w:ascii="Cambria" w:hAnsi="Cambria" w:cs="Cambria"/>
          <w:b/>
          <w:bCs/>
          <w:sz w:val="32"/>
          <w:szCs w:val="32"/>
        </w:rPr>
      </w:pPr>
      <w:r w:rsidRPr="31556392">
        <w:rPr>
          <w:rFonts w:ascii="Cambria" w:hAnsi="Cambria" w:cs="Cambria"/>
          <w:b/>
          <w:bCs/>
          <w:sz w:val="32"/>
          <w:szCs w:val="32"/>
        </w:rPr>
        <w:t>20</w:t>
      </w:r>
      <w:r w:rsidR="00137599" w:rsidRPr="31556392">
        <w:rPr>
          <w:rFonts w:ascii="Cambria" w:hAnsi="Cambria" w:cs="Cambria"/>
          <w:b/>
          <w:bCs/>
          <w:sz w:val="32"/>
          <w:szCs w:val="32"/>
        </w:rPr>
        <w:t>2</w:t>
      </w:r>
      <w:r w:rsidR="00692730">
        <w:rPr>
          <w:rFonts w:ascii="Cambria" w:hAnsi="Cambria" w:cs="Cambria"/>
          <w:b/>
          <w:bCs/>
          <w:sz w:val="32"/>
          <w:szCs w:val="32"/>
        </w:rPr>
        <w:t>6</w:t>
      </w:r>
    </w:p>
    <w:p w14:paraId="77C009D7" w14:textId="77777777" w:rsidR="00312A43" w:rsidRDefault="00312A43">
      <w:pPr>
        <w:pStyle w:val="BodyText"/>
        <w:kinsoku w:val="0"/>
        <w:overflowPunct w:val="0"/>
        <w:ind w:left="0" w:firstLine="0"/>
        <w:rPr>
          <w:rFonts w:ascii="Cambria" w:hAnsi="Cambria" w:cs="Cambria"/>
          <w:b/>
          <w:bCs/>
        </w:rPr>
      </w:pPr>
    </w:p>
    <w:p w14:paraId="1D4680AF" w14:textId="77777777" w:rsidR="00312A43" w:rsidRDefault="00312A43">
      <w:pPr>
        <w:pStyle w:val="BodyText"/>
        <w:kinsoku w:val="0"/>
        <w:overflowPunct w:val="0"/>
        <w:spacing w:before="8"/>
        <w:ind w:left="0" w:firstLine="0"/>
        <w:rPr>
          <w:rFonts w:ascii="Cambria" w:hAnsi="Cambria" w:cs="Cambria"/>
          <w:b/>
          <w:bCs/>
          <w:sz w:val="27"/>
          <w:szCs w:val="2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4071"/>
      </w:tblGrid>
      <w:tr w:rsidR="00312A43" w14:paraId="055A316F" w14:textId="77777777" w:rsidTr="00692730">
        <w:trPr>
          <w:trHeight w:hRule="exact" w:val="3011"/>
        </w:trPr>
        <w:tc>
          <w:tcPr>
            <w:tcW w:w="6095" w:type="dxa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4" w:space="0" w:color="9F9F9F"/>
            </w:tcBorders>
          </w:tcPr>
          <w:p w14:paraId="34C36B8D" w14:textId="77777777" w:rsidR="00970E41" w:rsidRDefault="006B0F49" w:rsidP="00970E41">
            <w:pPr>
              <w:pStyle w:val="BodyText"/>
              <w:kinsoku w:val="0"/>
              <w:overflowPunct w:val="0"/>
              <w:spacing w:line="243" w:lineRule="exact"/>
              <w:ind w:hanging="220"/>
              <w:rPr>
                <w:b/>
                <w:bCs/>
                <w:spacing w:val="23"/>
                <w:w w:val="99"/>
              </w:rPr>
            </w:pPr>
            <w:r>
              <w:rPr>
                <w:b/>
                <w:bCs/>
                <w:spacing w:val="-1"/>
              </w:rPr>
              <w:t>Contact:</w:t>
            </w:r>
            <w:r>
              <w:rPr>
                <w:b/>
                <w:bCs/>
                <w:spacing w:val="23"/>
                <w:w w:val="99"/>
              </w:rPr>
              <w:t xml:space="preserve"> </w:t>
            </w:r>
          </w:p>
          <w:p w14:paraId="2018D1F2" w14:textId="17A76CF9" w:rsidR="00312A43" w:rsidRDefault="4C05C2C9" w:rsidP="31556392">
            <w:pPr>
              <w:pStyle w:val="TableParagraph"/>
              <w:kinsoku w:val="0"/>
              <w:overflowPunct w:val="0"/>
              <w:ind w:left="255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31556392">
              <w:rPr>
                <w:rFonts w:ascii="Calibri" w:eastAsia="Times New Roman" w:hAnsi="Calibri" w:cs="Calibri"/>
                <w:b/>
                <w:bCs/>
                <w:spacing w:val="-1"/>
                <w:sz w:val="20"/>
                <w:szCs w:val="20"/>
              </w:rPr>
              <w:t>Cale Cloud</w:t>
            </w:r>
          </w:p>
          <w:p w14:paraId="655257E6" w14:textId="6F78A929" w:rsidR="00312A43" w:rsidRDefault="4C05C2C9" w:rsidP="31556392">
            <w:pPr>
              <w:pStyle w:val="TableParagraph"/>
              <w:kinsoku w:val="0"/>
              <w:overflowPunct w:val="0"/>
              <w:ind w:left="255"/>
              <w:rPr>
                <w:rFonts w:ascii="Calibri" w:eastAsia="Times New Roman" w:hAnsi="Calibri" w:cs="Calibri"/>
                <w:sz w:val="20"/>
                <w:szCs w:val="20"/>
              </w:rPr>
            </w:pPr>
            <w:r w:rsidRPr="31556392">
              <w:rPr>
                <w:rFonts w:ascii="Calibri" w:eastAsia="Times New Roman" w:hAnsi="Calibri" w:cs="Calibri"/>
                <w:sz w:val="20"/>
                <w:szCs w:val="20"/>
              </w:rPr>
              <w:t>Grady County Extension</w:t>
            </w:r>
          </w:p>
          <w:p w14:paraId="79335D70" w14:textId="6E7A6293" w:rsidR="00312A43" w:rsidRDefault="4C05C2C9" w:rsidP="31556392">
            <w:pPr>
              <w:pStyle w:val="TableParagraph"/>
              <w:kinsoku w:val="0"/>
              <w:overflowPunct w:val="0"/>
              <w:ind w:left="255"/>
              <w:rPr>
                <w:rFonts w:ascii="Calibri" w:eastAsia="Times New Roman" w:hAnsi="Calibri" w:cs="Calibri"/>
                <w:sz w:val="20"/>
                <w:szCs w:val="20"/>
              </w:rPr>
            </w:pPr>
            <w:hyperlink r:id="rId9">
              <w:r w:rsidRPr="31556392">
                <w:rPr>
                  <w:rStyle w:val="Hyperlink"/>
                  <w:rFonts w:ascii="Calibri" w:eastAsia="Times New Roman" w:hAnsi="Calibri" w:cs="Calibri"/>
                  <w:sz w:val="20"/>
                  <w:szCs w:val="20"/>
                </w:rPr>
                <w:t>Jackson.cloud@uga.edu</w:t>
              </w:r>
            </w:hyperlink>
          </w:p>
          <w:p w14:paraId="304FBDEF" w14:textId="7DFFBEB9" w:rsidR="00312A43" w:rsidRDefault="4C05C2C9" w:rsidP="31556392">
            <w:pPr>
              <w:pStyle w:val="TableParagraph"/>
              <w:kinsoku w:val="0"/>
              <w:overflowPunct w:val="0"/>
              <w:ind w:left="255"/>
              <w:rPr>
                <w:rFonts w:ascii="Calibri" w:eastAsia="Times New Roman" w:hAnsi="Calibri" w:cs="Calibri"/>
                <w:sz w:val="20"/>
                <w:szCs w:val="20"/>
              </w:rPr>
            </w:pPr>
            <w:r w:rsidRPr="31556392">
              <w:rPr>
                <w:rFonts w:ascii="Calibri" w:eastAsia="Times New Roman" w:hAnsi="Calibri" w:cs="Calibri"/>
                <w:sz w:val="20"/>
                <w:szCs w:val="20"/>
              </w:rPr>
              <w:t>(229) 377-1312</w:t>
            </w:r>
          </w:p>
        </w:tc>
        <w:tc>
          <w:tcPr>
            <w:tcW w:w="4071" w:type="dxa"/>
            <w:tcBorders>
              <w:top w:val="single" w:sz="24" w:space="0" w:color="9F9F9F"/>
              <w:left w:val="single" w:sz="24" w:space="0" w:color="9F9F9F"/>
              <w:bottom w:val="single" w:sz="24" w:space="0" w:color="9F9F9F"/>
              <w:right w:val="single" w:sz="20" w:space="0" w:color="EEEEEE"/>
            </w:tcBorders>
          </w:tcPr>
          <w:p w14:paraId="7E363BE8" w14:textId="6D868E3F" w:rsidR="00312A43" w:rsidRDefault="006B0F49" w:rsidP="31556392">
            <w:pPr>
              <w:pStyle w:val="TableParagraph"/>
              <w:kinsoku w:val="0"/>
              <w:overflowPunct w:val="0"/>
              <w:spacing w:before="4" w:line="234" w:lineRule="auto"/>
              <w:ind w:left="1391" w:right="1734" w:hanging="1"/>
              <w:jc w:val="center"/>
              <w:rPr>
                <w:rFonts w:ascii="Calibri" w:hAnsi="Calibri" w:cs="Calibri"/>
                <w:b/>
                <w:bCs/>
                <w:color w:val="FF000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Deadline:</w:t>
            </w:r>
            <w:r>
              <w:rPr>
                <w:rFonts w:ascii="Calibri" w:hAnsi="Calibri" w:cs="Calibri"/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pacing w:val="-1"/>
                <w:sz w:val="20"/>
                <w:szCs w:val="20"/>
              </w:rPr>
              <w:t>October</w:t>
            </w:r>
            <w:r>
              <w:rPr>
                <w:rFonts w:ascii="Calibri" w:hAnsi="Calibri" w:cs="Calibri"/>
                <w:b/>
                <w:bCs/>
                <w:color w:val="FF0000"/>
                <w:spacing w:val="-19"/>
                <w:sz w:val="20"/>
                <w:szCs w:val="20"/>
              </w:rPr>
              <w:t xml:space="preserve"> </w:t>
            </w:r>
            <w:r w:rsidR="00692730">
              <w:rPr>
                <w:rFonts w:ascii="Calibri" w:hAnsi="Calibri" w:cs="Calibri"/>
                <w:b/>
                <w:bCs/>
                <w:color w:val="FF0000"/>
                <w:spacing w:val="-5"/>
                <w:sz w:val="20"/>
                <w:szCs w:val="20"/>
              </w:rPr>
              <w:t>2</w:t>
            </w:r>
            <w:r w:rsidR="00692730" w:rsidRPr="00692730">
              <w:rPr>
                <w:rFonts w:ascii="Calibri" w:hAnsi="Calibri" w:cs="Calibri"/>
                <w:b/>
                <w:bCs/>
                <w:color w:val="FF0000"/>
                <w:spacing w:val="-5"/>
                <w:sz w:val="20"/>
                <w:szCs w:val="20"/>
                <w:vertAlign w:val="superscript"/>
              </w:rPr>
              <w:t>nd</w:t>
            </w:r>
            <w:r w:rsidR="00692730">
              <w:rPr>
                <w:rFonts w:ascii="Calibri" w:hAnsi="Calibri" w:cs="Calibri"/>
                <w:b/>
                <w:bCs/>
                <w:color w:val="FF0000"/>
                <w:spacing w:val="-5"/>
                <w:sz w:val="20"/>
                <w:szCs w:val="20"/>
              </w:rPr>
              <w:t xml:space="preserve"> </w:t>
            </w:r>
          </w:p>
          <w:p w14:paraId="01A53B6E" w14:textId="77777777" w:rsidR="00312A43" w:rsidRDefault="006B0F49">
            <w:pPr>
              <w:pStyle w:val="TableParagraph"/>
              <w:kinsoku w:val="0"/>
              <w:overflowPunct w:val="0"/>
              <w:ind w:right="15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Supporting</w:t>
            </w:r>
            <w:r w:rsidR="00137599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Specialist:</w:t>
            </w:r>
          </w:p>
          <w:p w14:paraId="3AE5A016" w14:textId="124A6AF8" w:rsidR="00312A43" w:rsidRDefault="00137599">
            <w:pPr>
              <w:pStyle w:val="TableParagraph"/>
              <w:kinsoku w:val="0"/>
              <w:overflowPunct w:val="0"/>
              <w:ind w:left="1345" w:right="1298" w:hanging="20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      </w:t>
            </w:r>
            <w:r w:rsidR="006B0F49">
              <w:rPr>
                <w:rFonts w:ascii="Calibri" w:hAnsi="Calibri" w:cs="Calibri"/>
                <w:spacing w:val="-1"/>
                <w:sz w:val="20"/>
                <w:szCs w:val="20"/>
              </w:rPr>
              <w:t>Dr.</w:t>
            </w:r>
            <w:r w:rsidR="006B0F49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Lisa Baxter</w:t>
            </w:r>
            <w:r w:rsidR="006B0F49">
              <w:rPr>
                <w:rFonts w:ascii="Calibri" w:hAnsi="Calibri" w:cs="Calibri"/>
                <w:spacing w:val="29"/>
                <w:w w:val="99"/>
                <w:sz w:val="20"/>
                <w:szCs w:val="20"/>
              </w:rPr>
              <w:t xml:space="preserve"> </w:t>
            </w:r>
            <w:proofErr w:type="gramStart"/>
            <w:r w:rsidR="006B0F49">
              <w:rPr>
                <w:rFonts w:ascii="Calibri" w:hAnsi="Calibri" w:cs="Calibri"/>
                <w:spacing w:val="-1"/>
                <w:sz w:val="20"/>
                <w:szCs w:val="20"/>
              </w:rPr>
              <w:t>Forage</w:t>
            </w:r>
            <w:r w:rsidR="280FD29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 S</w:t>
            </w:r>
            <w:r w:rsidR="006B0F49">
              <w:rPr>
                <w:rFonts w:ascii="Calibri" w:hAnsi="Calibri" w:cs="Calibri"/>
                <w:spacing w:val="-2"/>
                <w:sz w:val="20"/>
                <w:szCs w:val="20"/>
              </w:rPr>
              <w:t>pecialist</w:t>
            </w:r>
            <w:proofErr w:type="gramEnd"/>
          </w:p>
          <w:p w14:paraId="163B3D85" w14:textId="77777777" w:rsidR="00137599" w:rsidRPr="00137599" w:rsidRDefault="00137599" w:rsidP="00137599">
            <w:pPr>
              <w:pStyle w:val="TableParagraph"/>
              <w:tabs>
                <w:tab w:val="left" w:pos="1830"/>
              </w:tabs>
              <w:kinsoku w:val="0"/>
              <w:overflowPunct w:val="0"/>
              <w:ind w:left="105" w:right="-44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College of Agricultural &amp; Environmental Sciences</w:t>
            </w:r>
          </w:p>
          <w:p w14:paraId="79B3C7DE" w14:textId="77777777" w:rsidR="00137599" w:rsidRPr="00137599" w:rsidRDefault="00137599" w:rsidP="00137599">
            <w:pPr>
              <w:pStyle w:val="TableParagraph"/>
              <w:kinsoku w:val="0"/>
              <w:overflowPunct w:val="0"/>
              <w:ind w:left="15" w:right="136"/>
              <w:jc w:val="center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Department of Crop and Soil Sciences</w:t>
            </w:r>
          </w:p>
          <w:p w14:paraId="01078477" w14:textId="77777777" w:rsidR="00137599" w:rsidRPr="00137599" w:rsidRDefault="00137599" w:rsidP="00137599">
            <w:pPr>
              <w:pStyle w:val="TableParagraph"/>
              <w:kinsoku w:val="0"/>
              <w:overflowPunct w:val="0"/>
              <w:ind w:left="105" w:right="13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(Mai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</w:t>
            </w: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) 2360 Rainwater Road | Tifton, GA 31793</w:t>
            </w:r>
          </w:p>
          <w:p w14:paraId="1871839A" w14:textId="77777777" w:rsidR="00137599" w:rsidRPr="00137599" w:rsidRDefault="00137599" w:rsidP="00137599">
            <w:pPr>
              <w:pStyle w:val="TableParagraph"/>
              <w:kinsoku w:val="0"/>
              <w:overflowPunct w:val="0"/>
              <w:ind w:left="15" w:right="136"/>
              <w:jc w:val="center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(Ship) 115 Coastal Way | Tifton, GA 31793</w:t>
            </w:r>
          </w:p>
          <w:p w14:paraId="55D27187" w14:textId="77777777" w:rsidR="00312A43" w:rsidRDefault="00137599" w:rsidP="00137599">
            <w:pPr>
              <w:pStyle w:val="TableParagraph"/>
              <w:kinsoku w:val="0"/>
              <w:overflowPunct w:val="0"/>
              <w:spacing w:line="242" w:lineRule="exact"/>
              <w:ind w:left="21"/>
              <w:jc w:val="center"/>
            </w:pPr>
            <w:r w:rsidRPr="00137599">
              <w:rPr>
                <w:rFonts w:ascii="Calibri" w:hAnsi="Calibri" w:cs="Calibri"/>
                <w:spacing w:val="-1"/>
                <w:sz w:val="20"/>
                <w:szCs w:val="20"/>
              </w:rPr>
              <w:t>(Office) 229.386.3459</w:t>
            </w:r>
          </w:p>
        </w:tc>
      </w:tr>
      <w:tr w:rsidR="00312A43" w14:paraId="284F4592" w14:textId="77777777" w:rsidTr="31556392">
        <w:trPr>
          <w:trHeight w:hRule="exact" w:val="545"/>
        </w:trPr>
        <w:tc>
          <w:tcPr>
            <w:tcW w:w="10166" w:type="dxa"/>
            <w:gridSpan w:val="2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0" w:space="0" w:color="EEEEEE"/>
            </w:tcBorders>
          </w:tcPr>
          <w:p w14:paraId="702721F9" w14:textId="77777777" w:rsidR="00312A43" w:rsidRDefault="006B0F49">
            <w:pPr>
              <w:pStyle w:val="TableParagraph"/>
              <w:kinsoku w:val="0"/>
              <w:overflowPunct w:val="0"/>
              <w:spacing w:before="118"/>
              <w:ind w:left="121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Sponsored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by:</w:t>
            </w:r>
            <w:r>
              <w:rPr>
                <w:rFonts w:ascii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pacing w:val="-1"/>
                <w:sz w:val="20"/>
                <w:szCs w:val="20"/>
              </w:rPr>
              <w:t>Pennington</w:t>
            </w:r>
            <w:r>
              <w:rPr>
                <w:rFonts w:ascii="Calibri" w:hAnsi="Calibri" w:cs="Calibri"/>
                <w:b/>
                <w:bCs/>
                <w:color w:val="FF000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pacing w:val="-1"/>
                <w:sz w:val="20"/>
                <w:szCs w:val="20"/>
              </w:rPr>
              <w:t>Seed,</w:t>
            </w:r>
            <w:r>
              <w:rPr>
                <w:rFonts w:ascii="Calibri" w:hAnsi="Calibri" w:cs="Calibri"/>
                <w:b/>
                <w:bCs/>
                <w:color w:val="FF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Inc.</w:t>
            </w:r>
          </w:p>
        </w:tc>
      </w:tr>
      <w:tr w:rsidR="00312A43" w14:paraId="0CC55BE5" w14:textId="77777777" w:rsidTr="00692730">
        <w:trPr>
          <w:trHeight w:hRule="exact" w:val="2246"/>
        </w:trPr>
        <w:tc>
          <w:tcPr>
            <w:tcW w:w="10166" w:type="dxa"/>
            <w:gridSpan w:val="2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0" w:space="0" w:color="EEEEEE"/>
            </w:tcBorders>
          </w:tcPr>
          <w:p w14:paraId="042CAC1D" w14:textId="77777777" w:rsidR="00312A43" w:rsidRDefault="006B0F49">
            <w:pPr>
              <w:pStyle w:val="TableParagraph"/>
              <w:kinsoku w:val="0"/>
              <w:overflowPunct w:val="0"/>
              <w:spacing w:before="118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Purpose:</w:t>
            </w:r>
          </w:p>
          <w:p w14:paraId="40D37F3F" w14:textId="77777777" w:rsidR="00312A43" w:rsidRDefault="006B0F49">
            <w:pPr>
              <w:pStyle w:val="TableParagraph"/>
              <w:kinsoku w:val="0"/>
              <w:overflowPunct w:val="0"/>
              <w:ind w:left="121" w:right="338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Traditional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forage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production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has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yearly</w:t>
            </w:r>
            <w:r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value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over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$165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million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dollars.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When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forage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crops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directed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at</w:t>
            </w:r>
            <w:r>
              <w:rPr>
                <w:rFonts w:ascii="Calibri" w:hAnsi="Calibri" w:cs="Calibri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wildlife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added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in,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this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value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easily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surpasses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$200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million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dollar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mark.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University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Georgia,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College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Agricultural</w:t>
            </w:r>
            <w:r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Environmental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Sciences</w:t>
            </w:r>
            <w:r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Cooperative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Service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programs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have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significant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on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this</w:t>
            </w:r>
            <w:r>
              <w:rPr>
                <w:rFonts w:ascii="Calibri" w:hAnsi="Calibri" w:cs="Calibri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industry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each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year.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recommendations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presented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producers,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pacing w:val="-1"/>
                <w:sz w:val="20"/>
                <w:szCs w:val="20"/>
              </w:rPr>
              <w:t>land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owners</w:t>
            </w:r>
            <w:proofErr w:type="gramEnd"/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land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managers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through</w:t>
            </w:r>
            <w:r>
              <w:rPr>
                <w:rFonts w:ascii="Calibri" w:hAnsi="Calibri" w:cs="Calibri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various</w:t>
            </w:r>
            <w:r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forms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presentations</w:t>
            </w:r>
            <w:r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such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as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meetings,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field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days,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result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demonstrations,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news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articles,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newsletters,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television</w:t>
            </w:r>
            <w:r>
              <w:rPr>
                <w:rFonts w:ascii="Calibri" w:hAnsi="Calibri" w:cs="Calibri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radio.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This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recognizes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excellence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member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agents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who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have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developed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carried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out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outstanding</w:t>
            </w:r>
            <w:r>
              <w:rPr>
                <w:rFonts w:ascii="Calibri" w:hAnsi="Calibri" w:cs="Calibri"/>
                <w:spacing w:val="10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education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programs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livestock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related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forage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production.</w:t>
            </w:r>
          </w:p>
        </w:tc>
      </w:tr>
      <w:tr w:rsidR="00312A43" w14:paraId="6B1D1FF9" w14:textId="77777777" w:rsidTr="00692730">
        <w:trPr>
          <w:trHeight w:hRule="exact" w:val="1166"/>
        </w:trPr>
        <w:tc>
          <w:tcPr>
            <w:tcW w:w="10166" w:type="dxa"/>
            <w:gridSpan w:val="2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0" w:space="0" w:color="EEEEEE"/>
            </w:tcBorders>
          </w:tcPr>
          <w:p w14:paraId="0A632906" w14:textId="77777777" w:rsidR="00312A43" w:rsidRDefault="006B0F49">
            <w:pPr>
              <w:pStyle w:val="TableParagraph"/>
              <w:kinsoku w:val="0"/>
              <w:overflowPunct w:val="0"/>
              <w:spacing w:before="123" w:line="242" w:lineRule="exact"/>
              <w:ind w:left="12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Eligibility:</w:t>
            </w:r>
          </w:p>
          <w:p w14:paraId="192993F0" w14:textId="77777777" w:rsidR="00312A43" w:rsidRDefault="006B0F49">
            <w:pPr>
              <w:pStyle w:val="TableParagraph"/>
              <w:kinsoku w:val="0"/>
              <w:overflowPunct w:val="0"/>
              <w:ind w:left="121" w:right="509"/>
              <w:jc w:val="both"/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All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GACAA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members,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good</w:t>
            </w:r>
            <w:r>
              <w:rPr>
                <w:rFonts w:ascii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standing,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forage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responsibilities</w:t>
            </w:r>
            <w:r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may</w:t>
            </w:r>
            <w:r>
              <w:rPr>
                <w:rFonts w:ascii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considered</w:t>
            </w:r>
            <w:r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this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award</w:t>
            </w:r>
            <w:r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submitting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written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summary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their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 program(s).</w:t>
            </w:r>
            <w:r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State winners</w:t>
            </w:r>
            <w:r>
              <w:rPr>
                <w:rFonts w:ascii="Calibri" w:hAnsi="Calibri" w:cs="Calibri"/>
                <w:spacing w:val="-3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past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years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ineligible.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Team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entries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are</w:t>
            </w:r>
            <w:r>
              <w:rPr>
                <w:rFonts w:ascii="Calibri" w:hAnsi="Calibri" w:cs="Calibri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permitted.</w:t>
            </w:r>
          </w:p>
        </w:tc>
      </w:tr>
      <w:tr w:rsidR="00312A43" w14:paraId="6FF3D097" w14:textId="77777777" w:rsidTr="00692730">
        <w:trPr>
          <w:trHeight w:hRule="exact" w:val="4478"/>
        </w:trPr>
        <w:tc>
          <w:tcPr>
            <w:tcW w:w="10166" w:type="dxa"/>
            <w:gridSpan w:val="2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0" w:space="0" w:color="EEEEEE"/>
            </w:tcBorders>
          </w:tcPr>
          <w:p w14:paraId="57607FBA" w14:textId="77777777" w:rsidR="00312A43" w:rsidRDefault="006B0F49">
            <w:pPr>
              <w:pStyle w:val="TableParagraph"/>
              <w:kinsoku w:val="0"/>
              <w:overflowPunct w:val="0"/>
              <w:spacing w:before="125" w:line="24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Judging</w:t>
            </w:r>
            <w:r>
              <w:rPr>
                <w:rFonts w:ascii="Calibri" w:hAnsi="Calibri" w:cs="Calibri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Criteria:</w:t>
            </w:r>
          </w:p>
          <w:p w14:paraId="2C10EE8B" w14:textId="77777777" w:rsidR="00312A43" w:rsidRDefault="006B0F49">
            <w:pPr>
              <w:pStyle w:val="TableParagraph"/>
              <w:kinsoku w:val="0"/>
              <w:overflowPunct w:val="0"/>
              <w:spacing w:line="238" w:lineRule="auto"/>
              <w:ind w:left="121" w:right="66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not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exceed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four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pages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reflect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program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accomplishments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past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three</w:t>
            </w:r>
            <w:r>
              <w:rPr>
                <w:rFonts w:ascii="Calibri" w:hAnsi="Calibri" w:cs="Calibri"/>
                <w:spacing w:val="9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years.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Judging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entry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based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on:</w:t>
            </w:r>
          </w:p>
          <w:p w14:paraId="209C1A86" w14:textId="77777777" w:rsidR="00312A43" w:rsidRDefault="00312A43">
            <w:pPr>
              <w:pStyle w:val="TableParagraph"/>
              <w:kinsoku w:val="0"/>
              <w:overflowPunct w:val="0"/>
              <w:rPr>
                <w:rFonts w:ascii="Cambria" w:hAnsi="Cambria" w:cs="Cambria"/>
                <w:b/>
                <w:bCs/>
              </w:rPr>
            </w:pPr>
          </w:p>
          <w:p w14:paraId="1FB239DC" w14:textId="77777777" w:rsidR="00312A43" w:rsidRDefault="006B0F49">
            <w:pPr>
              <w:pStyle w:val="ListParagraph"/>
              <w:numPr>
                <w:ilvl w:val="0"/>
                <w:numId w:val="1"/>
              </w:numPr>
              <w:tabs>
                <w:tab w:val="left" w:pos="362"/>
              </w:tabs>
              <w:kinsoku w:val="0"/>
              <w:overflowPunct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Statement</w:t>
            </w:r>
            <w:r>
              <w:rPr>
                <w:rFonts w:ascii="Calibri" w:hAnsi="Calibri" w:cs="Calibr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problem(s)</w:t>
            </w:r>
          </w:p>
          <w:p w14:paraId="136262B9" w14:textId="77777777" w:rsidR="00312A43" w:rsidRDefault="006B0F49">
            <w:pPr>
              <w:pStyle w:val="ListParagraph"/>
              <w:numPr>
                <w:ilvl w:val="0"/>
                <w:numId w:val="1"/>
              </w:numPr>
              <w:tabs>
                <w:tab w:val="left" w:pos="362"/>
              </w:tabs>
              <w:kinsoku w:val="0"/>
              <w:overflowPunct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Statement</w:t>
            </w:r>
            <w:r>
              <w:rPr>
                <w:rFonts w:ascii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educational</w:t>
            </w:r>
            <w:r>
              <w:rPr>
                <w:rFonts w:ascii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objectives</w:t>
            </w:r>
          </w:p>
          <w:p w14:paraId="407216B8" w14:textId="77777777" w:rsidR="00312A43" w:rsidRDefault="006B0F49">
            <w:pPr>
              <w:pStyle w:val="ListParagraph"/>
              <w:numPr>
                <w:ilvl w:val="0"/>
                <w:numId w:val="1"/>
              </w:numPr>
              <w:tabs>
                <w:tab w:val="left" w:pos="362"/>
              </w:tabs>
              <w:kinsoku w:val="0"/>
              <w:overflowPunct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</w:rPr>
              <w:t>Report</w:t>
            </w:r>
            <w:r>
              <w:rPr>
                <w:rFonts w:ascii="Calibri" w:hAnsi="Calibri" w:cs="Calibri"/>
                <w:spacing w:val="-1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gramEnd"/>
            <w:r>
              <w:rPr>
                <w:rFonts w:ascii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implemented</w:t>
            </w:r>
            <w:r>
              <w:rPr>
                <w:rFonts w:ascii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activities</w:t>
            </w:r>
          </w:p>
          <w:p w14:paraId="73DE5D91" w14:textId="77777777" w:rsidR="00312A43" w:rsidRDefault="006B0F49">
            <w:pPr>
              <w:pStyle w:val="ListParagraph"/>
              <w:numPr>
                <w:ilvl w:val="0"/>
                <w:numId w:val="1"/>
              </w:numPr>
              <w:tabs>
                <w:tab w:val="left" w:pos="362"/>
              </w:tabs>
              <w:kinsoku w:val="0"/>
              <w:overflowPunct w:val="0"/>
              <w:spacing w:before="3" w:line="243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Documented</w:t>
            </w:r>
            <w:r>
              <w:rPr>
                <w:rFonts w:ascii="Calibri" w:hAnsi="Calibri" w:cs="Calibri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Impact</w:t>
            </w:r>
          </w:p>
          <w:p w14:paraId="34B883E1" w14:textId="77777777" w:rsidR="00312A43" w:rsidRDefault="006B0F49">
            <w:pPr>
              <w:pStyle w:val="ListParagraph"/>
              <w:numPr>
                <w:ilvl w:val="0"/>
                <w:numId w:val="1"/>
              </w:numPr>
              <w:tabs>
                <w:tab w:val="left" w:pos="362"/>
              </w:tabs>
              <w:kinsoku w:val="0"/>
              <w:overflowPunct w:val="0"/>
              <w:spacing w:line="243" w:lineRule="exac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pacing w:val="-1"/>
                <w:sz w:val="20"/>
                <w:szCs w:val="20"/>
              </w:rPr>
              <w:t>Over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all</w:t>
            </w:r>
            <w:proofErr w:type="gramEnd"/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creativity</w:t>
            </w:r>
          </w:p>
          <w:p w14:paraId="25A8207D" w14:textId="77777777" w:rsidR="00312A43" w:rsidRDefault="00312A43">
            <w:pPr>
              <w:pStyle w:val="TableParagraph"/>
              <w:kinsoku w:val="0"/>
              <w:overflowPunct w:val="0"/>
              <w:spacing w:before="7"/>
              <w:rPr>
                <w:rFonts w:ascii="Cambria" w:hAnsi="Cambria" w:cs="Cambria"/>
                <w:b/>
                <w:bCs/>
                <w:sz w:val="23"/>
                <w:szCs w:val="23"/>
              </w:rPr>
            </w:pPr>
          </w:p>
          <w:p w14:paraId="3DF31568" w14:textId="77777777" w:rsidR="00312A43" w:rsidRDefault="006B0F49">
            <w:pPr>
              <w:pStyle w:val="TableParagraph"/>
              <w:kinsoku w:val="0"/>
              <w:overflowPunct w:val="0"/>
              <w:ind w:left="121" w:right="3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IMPORTANT: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Entries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should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demonstrate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multiple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programming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effort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address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Forage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Wildlife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issues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b/>
                <w:bCs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county</w:t>
            </w:r>
            <w:r>
              <w:rPr>
                <w:rFonts w:ascii="Calibri" w:hAnsi="Calibri" w:cs="Calibri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or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area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including,</w:t>
            </w:r>
            <w:r>
              <w:rPr>
                <w:rFonts w:ascii="Calibri" w:hAnsi="Calibri" w:cs="Calibri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but</w:t>
            </w:r>
            <w:r>
              <w:rPr>
                <w:rFonts w:ascii="Calibri" w:hAnsi="Calibri" w:cs="Calibri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not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limited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to,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seminars,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demonstrations,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newsletters,</w:t>
            </w:r>
            <w:r>
              <w:rPr>
                <w:rFonts w:ascii="Calibri" w:hAnsi="Calibri" w:cs="Calibri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mass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media,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field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days,</w:t>
            </w:r>
            <w:r>
              <w:rPr>
                <w:rFonts w:ascii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meetings,</w:t>
            </w:r>
            <w:r>
              <w:rPr>
                <w:rFonts w:ascii="Calibri" w:hAnsi="Calibri" w:cs="Calibri"/>
                <w:b/>
                <w:bCs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individual</w:t>
            </w:r>
            <w:r>
              <w:rPr>
                <w:rFonts w:ascii="Calibri" w:hAnsi="Calibri" w:cs="Calibri"/>
                <w:b/>
                <w:bCs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consultations,</w:t>
            </w:r>
            <w:r>
              <w:rPr>
                <w:rFonts w:ascii="Calibri" w:hAnsi="Calibri" w:cs="Calibri"/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etc.</w:t>
            </w:r>
          </w:p>
          <w:p w14:paraId="318900E3" w14:textId="77777777" w:rsidR="00312A43" w:rsidRDefault="006B0F49">
            <w:pPr>
              <w:pStyle w:val="TableParagraph"/>
              <w:kinsoku w:val="0"/>
              <w:overflowPunct w:val="0"/>
              <w:spacing w:before="5" w:line="520" w:lineRule="atLeast"/>
              <w:ind w:left="121" w:right="2444"/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one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page</w:t>
            </w:r>
            <w:proofErr w:type="gramEnd"/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listing</w:t>
            </w:r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any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supporting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materials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is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permitted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addition</w:t>
            </w:r>
            <w:r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pacing w:val="-1"/>
                <w:sz w:val="20"/>
                <w:szCs w:val="20"/>
              </w:rPr>
              <w:t>four</w:t>
            </w:r>
            <w:r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page</w:t>
            </w:r>
            <w:proofErr w:type="gramEnd"/>
            <w:r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report.</w:t>
            </w:r>
            <w:r>
              <w:rPr>
                <w:rFonts w:ascii="Calibri" w:hAnsi="Calibri" w:cs="Calibri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Judges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will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include</w:t>
            </w:r>
            <w:r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Extension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Forage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Specialist(s)</w:t>
            </w:r>
            <w:r>
              <w:rPr>
                <w:rFonts w:ascii="Calibri" w:hAnsi="Calibri" w:cs="Calibri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>industry</w:t>
            </w:r>
            <w:r>
              <w:rPr>
                <w:rFonts w:ascii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professionals.</w:t>
            </w:r>
          </w:p>
        </w:tc>
      </w:tr>
      <w:tr w:rsidR="00312A43" w14:paraId="30DEF16E" w14:textId="77777777" w:rsidTr="31556392">
        <w:trPr>
          <w:trHeight w:hRule="exact" w:val="1507"/>
        </w:trPr>
        <w:tc>
          <w:tcPr>
            <w:tcW w:w="10166" w:type="dxa"/>
            <w:gridSpan w:val="2"/>
            <w:tcBorders>
              <w:top w:val="single" w:sz="24" w:space="0" w:color="9F9F9F"/>
              <w:left w:val="single" w:sz="20" w:space="0" w:color="9F9F9F"/>
              <w:bottom w:val="single" w:sz="24" w:space="0" w:color="9F9F9F"/>
              <w:right w:val="single" w:sz="20" w:space="0" w:color="EEEEEE"/>
            </w:tcBorders>
          </w:tcPr>
          <w:p w14:paraId="77961FAC" w14:textId="77777777" w:rsidR="00312A43" w:rsidRDefault="006B0F49">
            <w:pPr>
              <w:pStyle w:val="TableParagraph"/>
              <w:kinsoku w:val="0"/>
              <w:overflowPunct w:val="0"/>
              <w:spacing w:before="123" w:line="24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Award:</w:t>
            </w:r>
          </w:p>
          <w:p w14:paraId="5549FC33" w14:textId="16306FB1" w:rsidR="00312A43" w:rsidRDefault="006B0F49">
            <w:pPr>
              <w:pStyle w:val="TableParagraph"/>
              <w:kinsoku w:val="0"/>
              <w:overflowPunct w:val="0"/>
              <w:spacing w:line="24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The</w:t>
            </w:r>
            <w:r>
              <w:rPr>
                <w:rFonts w:ascii="Calibri" w:hAnsi="Calibri" w:cs="Calibri"/>
                <w:spacing w:val="-13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State</w:t>
            </w:r>
            <w:r>
              <w:rPr>
                <w:rFonts w:ascii="Calibri" w:hAnsi="Calibri" w:cs="Calibri"/>
                <w:spacing w:val="-13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Winner</w:t>
            </w:r>
            <w:r>
              <w:rPr>
                <w:rFonts w:ascii="Calibri" w:hAnsi="Calibri" w:cs="Calibri"/>
                <w:spacing w:val="-7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  <w:highlight w:val="yellow"/>
              </w:rPr>
              <w:t>will</w:t>
            </w:r>
            <w:r>
              <w:rPr>
                <w:rFonts w:ascii="Calibri" w:hAnsi="Calibri" w:cs="Calibri"/>
                <w:spacing w:val="-1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receive</w:t>
            </w:r>
            <w:r>
              <w:rPr>
                <w:rFonts w:ascii="Calibri" w:hAnsi="Calibri" w:cs="Calibri"/>
                <w:spacing w:val="-8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a</w:t>
            </w:r>
            <w:r>
              <w:rPr>
                <w:rFonts w:ascii="Calibri" w:hAnsi="Calibri" w:cs="Calibri"/>
                <w:spacing w:val="-9"/>
                <w:sz w:val="20"/>
                <w:szCs w:val="20"/>
                <w:highlight w:val="yellow"/>
              </w:rPr>
              <w:t xml:space="preserve"> </w:t>
            </w:r>
            <w:r w:rsidR="0061174B"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 xml:space="preserve">Plaque 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and</w:t>
            </w:r>
            <w:r>
              <w:rPr>
                <w:rFonts w:ascii="Calibri" w:hAnsi="Calibri" w:cs="Calibri"/>
                <w:spacing w:val="-9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a</w:t>
            </w:r>
            <w:r>
              <w:rPr>
                <w:rFonts w:ascii="Calibri" w:hAnsi="Calibri" w:cs="Calibri"/>
                <w:spacing w:val="-7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  <w:szCs w:val="20"/>
                <w:highlight w:val="yellow"/>
              </w:rPr>
              <w:t>$250</w:t>
            </w:r>
            <w:r>
              <w:rPr>
                <w:rFonts w:ascii="Calibri" w:hAnsi="Calibri" w:cs="Calibri"/>
                <w:spacing w:val="-1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0"/>
                <w:szCs w:val="20"/>
                <w:highlight w:val="yellow"/>
              </w:rPr>
              <w:t>cash</w:t>
            </w:r>
            <w:r>
              <w:rPr>
                <w:rFonts w:ascii="Calibri" w:hAnsi="Calibri" w:cs="Calibri"/>
                <w:spacing w:val="-5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0"/>
                <w:szCs w:val="20"/>
                <w:highlight w:val="yellow"/>
              </w:rPr>
              <w:t>award.</w:t>
            </w:r>
          </w:p>
          <w:p w14:paraId="125D0DF7" w14:textId="77777777" w:rsidR="00312A43" w:rsidRDefault="00312A43">
            <w:pPr>
              <w:pStyle w:val="TableParagraph"/>
              <w:kinsoku w:val="0"/>
              <w:overflowPunct w:val="0"/>
              <w:spacing w:before="7"/>
              <w:rPr>
                <w:rFonts w:ascii="Cambria" w:hAnsi="Cambria" w:cs="Cambria"/>
                <w:b/>
                <w:bCs/>
                <w:sz w:val="23"/>
                <w:szCs w:val="23"/>
              </w:rPr>
            </w:pPr>
          </w:p>
          <w:p w14:paraId="16ED839E" w14:textId="77777777" w:rsidR="00312A43" w:rsidRDefault="006B0F49">
            <w:pPr>
              <w:pStyle w:val="TableParagraph"/>
              <w:kinsoku w:val="0"/>
              <w:overflowPunct w:val="0"/>
              <w:ind w:left="121" w:right="702"/>
            </w:pP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Recipients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must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attend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GACAA</w:t>
            </w:r>
            <w:r>
              <w:rPr>
                <w:rFonts w:ascii="Calibri" w:hAnsi="Calibri" w:cs="Calibri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Annual</w:t>
            </w:r>
            <w:r>
              <w:rPr>
                <w:rFonts w:ascii="Calibri" w:hAnsi="Calibri" w:cs="Calibri"/>
                <w:b/>
                <w:bCs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Meeting/Professional</w:t>
            </w:r>
            <w:r>
              <w:rPr>
                <w:rFonts w:ascii="Calibri" w:hAnsi="Calibri" w:cs="Calibri"/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Improvement</w:t>
            </w:r>
            <w:r>
              <w:rPr>
                <w:rFonts w:ascii="Calibri" w:hAnsi="Calibri" w:cs="Calibri"/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Conference</w:t>
            </w:r>
            <w:r>
              <w:rPr>
                <w:rFonts w:ascii="Calibri" w:hAnsi="Calibri" w:cs="Calibri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receive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awards,</w:t>
            </w:r>
            <w:r>
              <w:rPr>
                <w:rFonts w:ascii="Calibri" w:hAnsi="Calibri" w:cs="Calibri"/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unless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exempted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>by</w:t>
            </w:r>
            <w:r>
              <w:rPr>
                <w:rFonts w:ascii="Calibri" w:hAnsi="Calibri" w:cs="Calibri"/>
                <w:b/>
                <w:bCs/>
                <w:spacing w:val="140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GACAA</w:t>
            </w:r>
            <w:r>
              <w:rPr>
                <w:rFonts w:ascii="Calibri" w:hAnsi="Calibri" w:cs="Calibri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President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because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extenuating</w:t>
            </w:r>
            <w:r>
              <w:rPr>
                <w:rFonts w:ascii="Calibri" w:hAnsi="Calibri" w:cs="Calibri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circumstances.</w:t>
            </w:r>
            <w:r>
              <w:rPr>
                <w:rFonts w:ascii="Calibri" w:hAnsi="Calibri" w:cs="Calibri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2"/>
                <w:sz w:val="18"/>
                <w:szCs w:val="18"/>
              </w:rPr>
              <w:t>(Established</w:t>
            </w:r>
            <w:r>
              <w:rPr>
                <w:rFonts w:ascii="Calibri" w:hAnsi="Calibri" w:cs="Calibri"/>
                <w:b/>
                <w:bCs/>
                <w:i/>
                <w:i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by</w:t>
            </w:r>
            <w:r>
              <w:rPr>
                <w:rFonts w:ascii="Calibri" w:hAnsi="Calibri" w:cs="Calibri"/>
                <w:b/>
                <w:bCs/>
                <w:i/>
                <w:i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2"/>
                <w:sz w:val="18"/>
                <w:szCs w:val="18"/>
              </w:rPr>
              <w:t>GACAA</w:t>
            </w:r>
            <w:r>
              <w:rPr>
                <w:rFonts w:ascii="Calibri" w:hAnsi="Calibri" w:cs="Calibri"/>
                <w:b/>
                <w:bCs/>
                <w:i/>
                <w:i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2"/>
                <w:sz w:val="18"/>
                <w:szCs w:val="18"/>
              </w:rPr>
              <w:t>Board</w:t>
            </w:r>
            <w:r>
              <w:rPr>
                <w:rFonts w:ascii="Calibri" w:hAnsi="Calibri" w:cs="Calibri"/>
                <w:b/>
                <w:bCs/>
                <w:i/>
                <w:i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pacing w:val="-1"/>
                <w:sz w:val="18"/>
                <w:szCs w:val="18"/>
              </w:rPr>
              <w:t>action,</w:t>
            </w:r>
            <w:r>
              <w:rPr>
                <w:rFonts w:ascii="Calibri" w:hAnsi="Calibri" w:cs="Calibri"/>
                <w:b/>
                <w:bCs/>
                <w:i/>
                <w:iCs/>
                <w:spacing w:val="-1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spacing w:val="-1"/>
                <w:sz w:val="18"/>
                <w:szCs w:val="18"/>
              </w:rPr>
              <w:t>November,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2008)</w:t>
            </w:r>
          </w:p>
        </w:tc>
      </w:tr>
    </w:tbl>
    <w:p w14:paraId="73E0E92B" w14:textId="444B49FA" w:rsidR="006B0F49" w:rsidRDefault="006B0F49" w:rsidP="00692730">
      <w:pPr>
        <w:pStyle w:val="BodyText"/>
        <w:kinsoku w:val="0"/>
        <w:overflowPunct w:val="0"/>
        <w:spacing w:before="218"/>
        <w:ind w:left="0" w:right="117" w:firstLine="0"/>
        <w:rPr>
          <w:rFonts w:ascii="Times New Roman" w:hAnsi="Times New Roman" w:cs="Times New Roman"/>
          <w:spacing w:val="-2"/>
          <w:sz w:val="22"/>
          <w:szCs w:val="22"/>
        </w:rPr>
      </w:pPr>
    </w:p>
    <w:sectPr w:rsidR="006B0F49">
      <w:type w:val="continuous"/>
      <w:pgSz w:w="12240" w:h="15840"/>
      <w:pgMar w:top="640" w:right="800" w:bottom="28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1" w:hanging="240"/>
      </w:pPr>
      <w:rPr>
        <w:rFonts w:ascii="Calibri" w:hAnsi="Calibri" w:cs="Calibri"/>
        <w:b w:val="0"/>
        <w:bCs w:val="0"/>
        <w:spacing w:val="-2"/>
        <w:w w:val="98"/>
        <w:sz w:val="20"/>
        <w:szCs w:val="20"/>
      </w:rPr>
    </w:lvl>
    <w:lvl w:ilvl="1">
      <w:numFmt w:val="bullet"/>
      <w:lvlText w:val="•"/>
      <w:lvlJc w:val="left"/>
      <w:pPr>
        <w:ind w:left="1336" w:hanging="240"/>
      </w:pPr>
    </w:lvl>
    <w:lvl w:ilvl="2">
      <w:numFmt w:val="bullet"/>
      <w:lvlText w:val="•"/>
      <w:lvlJc w:val="left"/>
      <w:pPr>
        <w:ind w:left="2312" w:hanging="240"/>
      </w:pPr>
    </w:lvl>
    <w:lvl w:ilvl="3">
      <w:numFmt w:val="bullet"/>
      <w:lvlText w:val="•"/>
      <w:lvlJc w:val="left"/>
      <w:pPr>
        <w:ind w:left="3287" w:hanging="240"/>
      </w:pPr>
    </w:lvl>
    <w:lvl w:ilvl="4">
      <w:numFmt w:val="bullet"/>
      <w:lvlText w:val="•"/>
      <w:lvlJc w:val="left"/>
      <w:pPr>
        <w:ind w:left="4263" w:hanging="240"/>
      </w:pPr>
    </w:lvl>
    <w:lvl w:ilvl="5">
      <w:numFmt w:val="bullet"/>
      <w:lvlText w:val="•"/>
      <w:lvlJc w:val="left"/>
      <w:pPr>
        <w:ind w:left="5238" w:hanging="240"/>
      </w:pPr>
    </w:lvl>
    <w:lvl w:ilvl="6">
      <w:numFmt w:val="bullet"/>
      <w:lvlText w:val="•"/>
      <w:lvlJc w:val="left"/>
      <w:pPr>
        <w:ind w:left="6214" w:hanging="240"/>
      </w:pPr>
    </w:lvl>
    <w:lvl w:ilvl="7">
      <w:numFmt w:val="bullet"/>
      <w:lvlText w:val="•"/>
      <w:lvlJc w:val="left"/>
      <w:pPr>
        <w:ind w:left="7189" w:hanging="240"/>
      </w:pPr>
    </w:lvl>
    <w:lvl w:ilvl="8">
      <w:numFmt w:val="bullet"/>
      <w:lvlText w:val="•"/>
      <w:lvlJc w:val="left"/>
      <w:pPr>
        <w:ind w:left="8165" w:hanging="240"/>
      </w:pPr>
    </w:lvl>
  </w:abstractNum>
  <w:num w:numId="1" w16cid:durableId="121091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99"/>
    <w:rsid w:val="00112EEC"/>
    <w:rsid w:val="00137599"/>
    <w:rsid w:val="00312A43"/>
    <w:rsid w:val="00347D54"/>
    <w:rsid w:val="00352077"/>
    <w:rsid w:val="003F0C09"/>
    <w:rsid w:val="0061174B"/>
    <w:rsid w:val="00692730"/>
    <w:rsid w:val="006B0F49"/>
    <w:rsid w:val="006C11A2"/>
    <w:rsid w:val="008B78D1"/>
    <w:rsid w:val="00970E41"/>
    <w:rsid w:val="25766620"/>
    <w:rsid w:val="280FD293"/>
    <w:rsid w:val="31556392"/>
    <w:rsid w:val="3D80E13E"/>
    <w:rsid w:val="4C05C2C9"/>
    <w:rsid w:val="68099EC8"/>
    <w:rsid w:val="759AB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AFCE94"/>
  <w14:defaultImageDpi w14:val="0"/>
  <w15:docId w15:val="{11A1E15D-75A4-40FB-997C-DF41B153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1" w:hanging="240"/>
    </w:pPr>
    <w:rPr>
      <w:rFonts w:ascii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315563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ackson.cloud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750FD24A5A4E8124C737CA0641E4" ma:contentTypeVersion="14" ma:contentTypeDescription="Create a new document." ma:contentTypeScope="" ma:versionID="a9b5fcb1d347f0b0e65f9cb8b176c869">
  <xsd:schema xmlns:xsd="http://www.w3.org/2001/XMLSchema" xmlns:xs="http://www.w3.org/2001/XMLSchema" xmlns:p="http://schemas.microsoft.com/office/2006/metadata/properties" xmlns:ns3="c7abd270-d3c8-4478-9740-dbb5943fc225" xmlns:ns4="11075d28-78cb-47c2-9927-292134a23098" targetNamespace="http://schemas.microsoft.com/office/2006/metadata/properties" ma:root="true" ma:fieldsID="7b8d908a36e8399380232e1099ce8aa8" ns3:_="" ns4:_="">
    <xsd:import namespace="c7abd270-d3c8-4478-9740-dbb5943fc225"/>
    <xsd:import namespace="11075d28-78cb-47c2-9927-292134a230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bd270-d3c8-4478-9740-dbb5943fc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75d28-78cb-47c2-9927-292134a23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064AE2-2366-4B12-B640-43C484534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8E0E8C-C5BE-422D-B814-9CAE8DFD60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42A8E-97A8-4987-A600-6E4905C9E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bd270-d3c8-4478-9740-dbb5943fc225"/>
    <ds:schemaRef ds:uri="11075d28-78cb-47c2-9927-292134a23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MALTA Green Industry Education Award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MALTA Green Industry Education Award</dc:title>
  <dc:subject/>
  <dc:creator>Dr. Clint Waltz</dc:creator>
  <cp:keywords/>
  <dc:description/>
  <cp:lastModifiedBy>Cale Cloud</cp:lastModifiedBy>
  <cp:revision>2</cp:revision>
  <dcterms:created xsi:type="dcterms:W3CDTF">2026-07-21T12:30:00Z</dcterms:created>
  <dcterms:modified xsi:type="dcterms:W3CDTF">2026-07-21T12:30:00Z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0x010100B288750FD24A5A4E8124C737CA0641E4</vt:lpwstr>
  </property>
</Properties>
</file>